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679FFCFF" w:rsidR="001F458C" w:rsidRPr="008E7498" w:rsidRDefault="00C974F6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9109235"/>
      <w:r w:rsidRPr="008E7498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OBJEKTŲ FINANSAVIMO 202</w:t>
      </w:r>
      <w:r w:rsidR="000214F6">
        <w:rPr>
          <w:rFonts w:ascii="Times New Roman" w:hAnsi="Times New Roman" w:cs="Times New Roman"/>
          <w:b/>
          <w:sz w:val="24"/>
          <w:szCs w:val="24"/>
        </w:rPr>
        <w:t>5</w:t>
      </w:r>
      <w:r w:rsidRPr="008E7498">
        <w:rPr>
          <w:rFonts w:ascii="Times New Roman" w:hAnsi="Times New Roman" w:cs="Times New Roman"/>
          <w:b/>
          <w:sz w:val="24"/>
          <w:szCs w:val="24"/>
        </w:rPr>
        <w:t>–202</w:t>
      </w:r>
      <w:r w:rsidR="000214F6">
        <w:rPr>
          <w:rFonts w:ascii="Times New Roman" w:hAnsi="Times New Roman" w:cs="Times New Roman"/>
          <w:b/>
          <w:sz w:val="24"/>
          <w:szCs w:val="24"/>
        </w:rPr>
        <w:t>7</w:t>
      </w:r>
      <w:r w:rsidRPr="008E7498">
        <w:rPr>
          <w:rFonts w:ascii="Times New Roman" w:hAnsi="Times New Roman" w:cs="Times New Roman"/>
          <w:b/>
          <w:sz w:val="24"/>
          <w:szCs w:val="24"/>
        </w:rPr>
        <w:t xml:space="preserve"> METŲ PRIORITETINĖS EILĖS PATVIRTINIMO</w:t>
      </w:r>
      <w:bookmarkEnd w:id="0"/>
      <w:r w:rsidRPr="008E74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E71BF3D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214F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0214F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kovo</w:t>
      </w:r>
      <w:r w:rsidR="008103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103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68612C8F" w:rsidR="006D0EEC" w:rsidRPr="008E7498" w:rsidRDefault="008E7498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E7498">
        <w:rPr>
          <w:rFonts w:ascii="Times New Roman" w:hAnsi="Times New Roman" w:cs="Times New Roman"/>
          <w:sz w:val="24"/>
          <w:szCs w:val="24"/>
          <w:lang w:val="lt-LT"/>
        </w:rPr>
        <w:t xml:space="preserve">Vadovaudamasi </w:t>
      </w:r>
      <w:r w:rsidR="00BB27E4"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Lietuvos Respublikos kelių priežiūros ir plėtros programos finansavimo įstatymo 9 straipsnio 8 dali</w:t>
      </w:r>
      <w:r w:rsidR="00BB27E4">
        <w:rPr>
          <w:rFonts w:ascii="Times New Roman" w:eastAsia="SimSun" w:hAnsi="Times New Roman" w:cs="Times New Roman"/>
          <w:sz w:val="24"/>
          <w:szCs w:val="24"/>
          <w:lang w:eastAsia="zh-CN"/>
        </w:rPr>
        <w:t>mi</w:t>
      </w:r>
      <w:r w:rsidR="005C5036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BB27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turi patvirtinti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bookmarkStart w:id="1" w:name="_Hlk160608188"/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</w:t>
      </w:r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metų prioritetinę eilę</w:t>
      </w:r>
      <w:bookmarkEnd w:id="1"/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5C503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5F892F00" w:rsidR="006D0EEC" w:rsidRPr="00401498" w:rsidRDefault="00415459" w:rsidP="00F81986">
      <w:pPr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Respublikos vietos savivaldos įstatymo </w:t>
      </w:r>
      <w:r w:rsidR="00FB30DA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15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straipsnio </w:t>
      </w:r>
      <w:r w:rsidR="00FB30DA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4 dalis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7D3C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Lietuvos Respublikos kelių priežiūros ir plėtros programos finansavimo įstatymo 9 straipsnio 8 dali</w:t>
      </w:r>
      <w:r w:rsidR="00C37EE8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, Skuodo rajono savivaldybės tarybos 2022 m. vasario 24 d. sprendimu Nr. T9-35 „</w:t>
      </w:r>
      <w:r w:rsidRPr="00F81986">
        <w:rPr>
          <w:rFonts w:ascii="Times New Roman" w:hAnsi="Times New Roman" w:cs="Times New Roman"/>
          <w:sz w:val="24"/>
          <w:szCs w:val="24"/>
        </w:rPr>
        <w:t xml:space="preserve">Dėl Skuodo rajono savivaldybės kelių priežiūros ir plėtros programos finansavimo lėšų paskirstymo ir naudojimo tvarkos aprašo patvirtinimo“ 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patvirtinto Skuodo rajono savivaldybės kelių priežiūros ir plėtros programos finansavimo lėšų paskirstymo ir naudojimo tvarkos aprašo 12 punkt</w:t>
      </w:r>
      <w:r w:rsidR="00C37EE8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as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D418CC" w:rsidRPr="00F8198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53BAA76D" w:rsidR="006D0EEC" w:rsidRPr="004E407A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Vadovaujantis p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>atvirtin</w:t>
      </w:r>
      <w:r>
        <w:rPr>
          <w:rFonts w:ascii="Times New Roman" w:hAnsi="Times New Roman" w:cs="Times New Roman"/>
          <w:sz w:val="24"/>
          <w:szCs w:val="24"/>
          <w:lang w:val="lt-LT"/>
        </w:rPr>
        <w:t>ta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="008E7498"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metų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prioritetin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eil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 bus planuojami  ir vykdomi  šių kelių ir gatvių </w:t>
      </w:r>
      <w:bookmarkStart w:id="2" w:name="_Hlk160608665"/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darbai 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metais</w:t>
      </w:r>
      <w:bookmarkEnd w:id="2"/>
      <w:r w:rsidR="008F35E2" w:rsidRPr="004E40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6DBC50E4" w:rsidR="00211EBF" w:rsidRPr="00432660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kelių ir gatvių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metų darbai bus finansuojami</w:t>
      </w:r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Kelių priežiūros ir plėtros programos lėšomis</w:t>
      </w:r>
      <w:r w:rsidR="001D6A0B"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2E0F9CE2" w:rsidR="00CA7F9C" w:rsidRPr="004E407A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Pranešėj</w:t>
      </w:r>
      <w:r w:rsidR="00D835D3">
        <w:rPr>
          <w:rFonts w:ascii="Times New Roman" w:hAnsi="Times New Roman" w:cs="Times New Roman"/>
          <w:bCs/>
          <w:sz w:val="24"/>
          <w:szCs w:val="24"/>
          <w:lang w:val="lt-LT"/>
        </w:rPr>
        <w:t>as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</w:t>
      </w:r>
      <w:r w:rsidR="00BE467A">
        <w:rPr>
          <w:rFonts w:ascii="Times New Roman" w:hAnsi="Times New Roman" w:cs="Times New Roman"/>
          <w:bCs/>
          <w:sz w:val="24"/>
          <w:szCs w:val="24"/>
          <w:lang w:val="lt-LT"/>
        </w:rPr>
        <w:t>Administracijos direktorė Levutė Staniuvienė</w:t>
      </w:r>
      <w:bookmarkStart w:id="3" w:name="_Hlk193102903"/>
      <w:r w:rsidR="00D835D3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bookmarkEnd w:id="3"/>
    <w:p w14:paraId="100BBED0" w14:textId="0AD3A630" w:rsidR="00BE467A" w:rsidRPr="004E407A" w:rsidRDefault="00211EBF" w:rsidP="00BE467A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</w:t>
      </w:r>
      <w:r w:rsidR="00104225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 w:rsidR="00D835D3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vyresnysis specialistas Romualdas Rancas</w:t>
      </w:r>
      <w:r w:rsidR="00CA7F9C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8B10F16" w14:textId="2DA3F8D2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F97450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D6248" w14:textId="77777777" w:rsidR="00AE7E37" w:rsidRDefault="00AE7E37">
      <w:pPr>
        <w:spacing w:after="0" w:line="240" w:lineRule="auto"/>
      </w:pPr>
      <w:r>
        <w:separator/>
      </w:r>
    </w:p>
  </w:endnote>
  <w:endnote w:type="continuationSeparator" w:id="0">
    <w:p w14:paraId="6075B1C5" w14:textId="77777777" w:rsidR="00AE7E37" w:rsidRDefault="00AE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2861E" w14:textId="77777777" w:rsidR="00AE7E37" w:rsidRDefault="00AE7E37">
      <w:pPr>
        <w:spacing w:after="0" w:line="240" w:lineRule="auto"/>
      </w:pPr>
      <w:r>
        <w:separator/>
      </w:r>
    </w:p>
  </w:footnote>
  <w:footnote w:type="continuationSeparator" w:id="0">
    <w:p w14:paraId="6243B1D1" w14:textId="77777777" w:rsidR="00AE7E37" w:rsidRDefault="00AE7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14F6"/>
    <w:rsid w:val="00027DD2"/>
    <w:rsid w:val="00081A66"/>
    <w:rsid w:val="000948CB"/>
    <w:rsid w:val="000F1FD6"/>
    <w:rsid w:val="00102D9B"/>
    <w:rsid w:val="00104225"/>
    <w:rsid w:val="00122B12"/>
    <w:rsid w:val="00130DC2"/>
    <w:rsid w:val="00163081"/>
    <w:rsid w:val="001C148D"/>
    <w:rsid w:val="001D6A0B"/>
    <w:rsid w:val="001F458C"/>
    <w:rsid w:val="00211EBF"/>
    <w:rsid w:val="002276A9"/>
    <w:rsid w:val="00241183"/>
    <w:rsid w:val="00246A89"/>
    <w:rsid w:val="00262B26"/>
    <w:rsid w:val="002B7073"/>
    <w:rsid w:val="002D148E"/>
    <w:rsid w:val="002D396E"/>
    <w:rsid w:val="0031385C"/>
    <w:rsid w:val="0035361D"/>
    <w:rsid w:val="00375A16"/>
    <w:rsid w:val="003B592A"/>
    <w:rsid w:val="003C0512"/>
    <w:rsid w:val="003D3E5F"/>
    <w:rsid w:val="003D7DDC"/>
    <w:rsid w:val="00401498"/>
    <w:rsid w:val="00405E1A"/>
    <w:rsid w:val="004103FC"/>
    <w:rsid w:val="00415459"/>
    <w:rsid w:val="00432660"/>
    <w:rsid w:val="00443835"/>
    <w:rsid w:val="004706B0"/>
    <w:rsid w:val="00474E3D"/>
    <w:rsid w:val="004D3E4A"/>
    <w:rsid w:val="004E407A"/>
    <w:rsid w:val="00535FED"/>
    <w:rsid w:val="005C5036"/>
    <w:rsid w:val="005D2BB5"/>
    <w:rsid w:val="005F45A6"/>
    <w:rsid w:val="006B2634"/>
    <w:rsid w:val="006D0EEC"/>
    <w:rsid w:val="006E23BE"/>
    <w:rsid w:val="006E4720"/>
    <w:rsid w:val="006F492A"/>
    <w:rsid w:val="007509D6"/>
    <w:rsid w:val="007718ED"/>
    <w:rsid w:val="007960FF"/>
    <w:rsid w:val="007A2FBE"/>
    <w:rsid w:val="007C0292"/>
    <w:rsid w:val="007D2BA6"/>
    <w:rsid w:val="007D3CF4"/>
    <w:rsid w:val="00810335"/>
    <w:rsid w:val="008134DB"/>
    <w:rsid w:val="008165C5"/>
    <w:rsid w:val="008227AF"/>
    <w:rsid w:val="008767DF"/>
    <w:rsid w:val="0088532F"/>
    <w:rsid w:val="008E7498"/>
    <w:rsid w:val="008E7F5D"/>
    <w:rsid w:val="008F35E2"/>
    <w:rsid w:val="008F4B1C"/>
    <w:rsid w:val="0094067B"/>
    <w:rsid w:val="00976C6A"/>
    <w:rsid w:val="00976DC2"/>
    <w:rsid w:val="009B78A8"/>
    <w:rsid w:val="009F4FB3"/>
    <w:rsid w:val="00A80581"/>
    <w:rsid w:val="00AE7E37"/>
    <w:rsid w:val="00B00587"/>
    <w:rsid w:val="00B02010"/>
    <w:rsid w:val="00BB27E4"/>
    <w:rsid w:val="00BE467A"/>
    <w:rsid w:val="00BF4E4E"/>
    <w:rsid w:val="00C37EE8"/>
    <w:rsid w:val="00C403E0"/>
    <w:rsid w:val="00C92F58"/>
    <w:rsid w:val="00C95A7A"/>
    <w:rsid w:val="00C974F6"/>
    <w:rsid w:val="00CA7F9C"/>
    <w:rsid w:val="00D12C06"/>
    <w:rsid w:val="00D166EF"/>
    <w:rsid w:val="00D418CC"/>
    <w:rsid w:val="00D72B97"/>
    <w:rsid w:val="00D835D3"/>
    <w:rsid w:val="00D97A39"/>
    <w:rsid w:val="00DB05E5"/>
    <w:rsid w:val="00DC69FD"/>
    <w:rsid w:val="00DD7B12"/>
    <w:rsid w:val="00E377E0"/>
    <w:rsid w:val="00EC0FE7"/>
    <w:rsid w:val="00ED3208"/>
    <w:rsid w:val="00EE08F9"/>
    <w:rsid w:val="00F634F2"/>
    <w:rsid w:val="00F81986"/>
    <w:rsid w:val="00F9580D"/>
    <w:rsid w:val="00F97450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2025-03-19T12:13:00Z</dcterms:created>
  <dcterms:modified xsi:type="dcterms:W3CDTF">2025-03-19T12:13:00Z</dcterms:modified>
</cp:coreProperties>
</file>